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66673" w14:textId="77777777" w:rsidR="00151DCA" w:rsidRPr="001055CD" w:rsidRDefault="00151DCA" w:rsidP="00151DCA">
      <w:pPr>
        <w:rPr>
          <w:rFonts w:cstheme="minorHAnsi"/>
        </w:rPr>
      </w:pPr>
      <w:r w:rsidRPr="001055CD">
        <w:rPr>
          <w:rFonts w:cstheme="minorHAnsi"/>
          <w:noProof/>
        </w:rPr>
        <w:drawing>
          <wp:anchor distT="0" distB="0" distL="114300" distR="114300" simplePos="0" relativeHeight="251659264" behindDoc="0" locked="0" layoutInCell="1" allowOverlap="1" wp14:anchorId="15B44EFE" wp14:editId="41471E9F">
            <wp:simplePos x="0" y="0"/>
            <wp:positionH relativeFrom="margin">
              <wp:posOffset>4567555</wp:posOffset>
            </wp:positionH>
            <wp:positionV relativeFrom="margin">
              <wp:posOffset>240030</wp:posOffset>
            </wp:positionV>
            <wp:extent cx="1444752" cy="987552"/>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us Compact - Wisconsin-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4752" cy="987552"/>
                    </a:xfrm>
                    <a:prstGeom prst="rect">
                      <a:avLst/>
                    </a:prstGeom>
                  </pic:spPr>
                </pic:pic>
              </a:graphicData>
            </a:graphic>
            <wp14:sizeRelH relativeFrom="margin">
              <wp14:pctWidth>0</wp14:pctWidth>
            </wp14:sizeRelH>
            <wp14:sizeRelV relativeFrom="margin">
              <wp14:pctHeight>0</wp14:pctHeight>
            </wp14:sizeRelV>
          </wp:anchor>
        </w:drawing>
      </w:r>
    </w:p>
    <w:p w14:paraId="5EE505F1" w14:textId="77777777" w:rsidR="00151DCA" w:rsidRPr="001055CD" w:rsidRDefault="00151DCA" w:rsidP="00151DCA">
      <w:pPr>
        <w:rPr>
          <w:rFonts w:cstheme="minorHAnsi"/>
        </w:rPr>
      </w:pPr>
    </w:p>
    <w:p w14:paraId="1321E94A" w14:textId="77777777" w:rsidR="00151DCA" w:rsidRPr="001055CD" w:rsidRDefault="00151DCA" w:rsidP="00151DCA">
      <w:pPr>
        <w:rPr>
          <w:rFonts w:cstheme="minorHAnsi"/>
        </w:rPr>
      </w:pPr>
    </w:p>
    <w:p w14:paraId="16FF743B" w14:textId="77777777" w:rsidR="00151DCA" w:rsidRPr="001055CD" w:rsidRDefault="00151DCA" w:rsidP="00151DCA">
      <w:pPr>
        <w:rPr>
          <w:rFonts w:cstheme="minorHAnsi"/>
        </w:rPr>
      </w:pPr>
    </w:p>
    <w:p w14:paraId="611AC5B0" w14:textId="55D7E73A" w:rsidR="00151DCA" w:rsidRPr="001055CD" w:rsidRDefault="0085635E" w:rsidP="00151DCA">
      <w:pPr>
        <w:spacing w:after="0" w:line="240" w:lineRule="auto"/>
        <w:rPr>
          <w:rFonts w:cstheme="minorHAnsi"/>
        </w:rPr>
      </w:pPr>
      <w:r>
        <w:rPr>
          <w:rFonts w:cstheme="minorHAnsi"/>
        </w:rPr>
        <w:t>FOR IMMEDIATE RELEASE</w:t>
      </w:r>
      <w:bookmarkStart w:id="0" w:name="_GoBack"/>
      <w:bookmarkEnd w:id="0"/>
    </w:p>
    <w:p w14:paraId="5B1ECB00" w14:textId="77777777" w:rsidR="00166CB4" w:rsidRPr="001055CD" w:rsidRDefault="00166CB4" w:rsidP="00151DCA">
      <w:pPr>
        <w:spacing w:after="0" w:line="240" w:lineRule="auto"/>
        <w:rPr>
          <w:rFonts w:cstheme="minorHAnsi"/>
          <w:b/>
        </w:rPr>
      </w:pPr>
    </w:p>
    <w:p w14:paraId="475EA594" w14:textId="77777777" w:rsidR="00151DCA" w:rsidRPr="001055CD" w:rsidRDefault="00151DCA" w:rsidP="00B075A9">
      <w:pPr>
        <w:spacing w:after="0"/>
        <w:rPr>
          <w:rFonts w:cstheme="minorHAnsi"/>
          <w:b/>
        </w:rPr>
      </w:pPr>
      <w:r w:rsidRPr="001055CD">
        <w:rPr>
          <w:rFonts w:cstheme="minorHAnsi"/>
          <w:b/>
        </w:rPr>
        <w:br/>
      </w:r>
      <w:r w:rsidR="002223F1" w:rsidRPr="001055CD">
        <w:rPr>
          <w:rFonts w:cstheme="minorHAnsi"/>
          <w:b/>
        </w:rPr>
        <w:t xml:space="preserve">Cardinal </w:t>
      </w:r>
      <w:proofErr w:type="spellStart"/>
      <w:r w:rsidR="002223F1" w:rsidRPr="001055CD">
        <w:rPr>
          <w:rFonts w:cstheme="minorHAnsi"/>
          <w:b/>
        </w:rPr>
        <w:t>Stritch</w:t>
      </w:r>
      <w:proofErr w:type="spellEnd"/>
      <w:r w:rsidR="002223F1" w:rsidRPr="001055CD">
        <w:rPr>
          <w:rFonts w:cstheme="minorHAnsi"/>
          <w:b/>
        </w:rPr>
        <w:t xml:space="preserve"> University and UW Madison</w:t>
      </w:r>
      <w:r w:rsidR="00141BBA" w:rsidRPr="001055CD">
        <w:rPr>
          <w:rFonts w:cstheme="minorHAnsi"/>
          <w:b/>
        </w:rPr>
        <w:t xml:space="preserve"> Staff</w:t>
      </w:r>
      <w:r w:rsidRPr="001055CD">
        <w:rPr>
          <w:rFonts w:cstheme="minorHAnsi"/>
          <w:b/>
        </w:rPr>
        <w:t xml:space="preserve"> Receive Awards for Civic Engagement</w:t>
      </w:r>
    </w:p>
    <w:p w14:paraId="1502EBCB" w14:textId="77777777" w:rsidR="00152127" w:rsidRPr="001055CD" w:rsidRDefault="00152127" w:rsidP="00B075A9">
      <w:pPr>
        <w:spacing w:after="0"/>
        <w:rPr>
          <w:rFonts w:cstheme="minorHAnsi"/>
          <w:b/>
        </w:rPr>
      </w:pPr>
    </w:p>
    <w:p w14:paraId="2C1C9A19" w14:textId="400EAC99" w:rsidR="00586369" w:rsidRPr="001055CD" w:rsidRDefault="00586369" w:rsidP="00B075A9">
      <w:pPr>
        <w:spacing w:after="0"/>
        <w:rPr>
          <w:rFonts w:cstheme="minorHAnsi"/>
          <w:color w:val="000000"/>
        </w:rPr>
      </w:pPr>
      <w:r w:rsidRPr="001055CD">
        <w:rPr>
          <w:rFonts w:cstheme="minorHAnsi"/>
        </w:rPr>
        <w:t xml:space="preserve">Every year, Wisconsin Campus Compact </w:t>
      </w:r>
      <w:r w:rsidR="00C1480A" w:rsidRPr="001055CD">
        <w:rPr>
          <w:rFonts w:cstheme="minorHAnsi"/>
        </w:rPr>
        <w:t>(</w:t>
      </w:r>
      <w:proofErr w:type="spellStart"/>
      <w:r w:rsidR="00C1480A" w:rsidRPr="001055CD">
        <w:rPr>
          <w:rFonts w:cstheme="minorHAnsi"/>
        </w:rPr>
        <w:t>WiCC</w:t>
      </w:r>
      <w:proofErr w:type="spellEnd"/>
      <w:r w:rsidR="00C1480A" w:rsidRPr="001055CD">
        <w:rPr>
          <w:rFonts w:cstheme="minorHAnsi"/>
        </w:rPr>
        <w:t xml:space="preserve">) </w:t>
      </w:r>
      <w:r w:rsidRPr="001055CD">
        <w:rPr>
          <w:rFonts w:cstheme="minorHAnsi"/>
        </w:rPr>
        <w:t xml:space="preserve">recognizes </w:t>
      </w:r>
      <w:r w:rsidR="00BE009C" w:rsidRPr="001055CD">
        <w:rPr>
          <w:rFonts w:cstheme="minorHAnsi"/>
        </w:rPr>
        <w:t xml:space="preserve">faculty and staff from Wisconsin colleges and universities who go above and beyond to bring the community </w:t>
      </w:r>
      <w:r w:rsidR="00EF2D12" w:rsidRPr="001055CD">
        <w:rPr>
          <w:rFonts w:cstheme="minorHAnsi"/>
        </w:rPr>
        <w:t>into the</w:t>
      </w:r>
      <w:r w:rsidR="00BE009C" w:rsidRPr="001055CD">
        <w:rPr>
          <w:rFonts w:cstheme="minorHAnsi"/>
        </w:rPr>
        <w:t xml:space="preserve"> classroom and to make their campuses more engaged in the community</w:t>
      </w:r>
      <w:r w:rsidRPr="001055CD">
        <w:rPr>
          <w:rFonts w:cstheme="minorHAnsi"/>
        </w:rPr>
        <w:t>.</w:t>
      </w:r>
      <w:r w:rsidR="00BE009C" w:rsidRPr="001055CD">
        <w:rPr>
          <w:rFonts w:cstheme="minorHAnsi"/>
        </w:rPr>
        <w:t xml:space="preserve">  This year, two faculty will be recognized</w:t>
      </w:r>
      <w:r w:rsidR="001055CD" w:rsidRPr="001055CD">
        <w:rPr>
          <w:rFonts w:cstheme="minorHAnsi"/>
        </w:rPr>
        <w:t xml:space="preserve"> on March 8 at UW-Whitewater</w:t>
      </w:r>
      <w:r w:rsidR="00BE009C" w:rsidRPr="001055CD">
        <w:rPr>
          <w:rFonts w:cstheme="minorHAnsi"/>
        </w:rPr>
        <w:t xml:space="preserve"> with the Sister Joel Read Civic Engagement Practitioners Award:</w:t>
      </w:r>
      <w:r w:rsidR="00BE009C" w:rsidRPr="001055CD">
        <w:rPr>
          <w:rFonts w:cstheme="minorHAnsi"/>
          <w:color w:val="000000"/>
        </w:rPr>
        <w:t xml:space="preserve"> </w:t>
      </w:r>
      <w:r w:rsidR="002223F1" w:rsidRPr="001055CD">
        <w:rPr>
          <w:rFonts w:cstheme="minorHAnsi"/>
          <w:color w:val="000000"/>
        </w:rPr>
        <w:t xml:space="preserve">Sean </w:t>
      </w:r>
      <w:proofErr w:type="spellStart"/>
      <w:r w:rsidR="002223F1" w:rsidRPr="001055CD">
        <w:rPr>
          <w:rFonts w:cstheme="minorHAnsi"/>
          <w:color w:val="000000"/>
        </w:rPr>
        <w:t>Lybeck</w:t>
      </w:r>
      <w:proofErr w:type="spellEnd"/>
      <w:r w:rsidR="002223F1" w:rsidRPr="001055CD">
        <w:rPr>
          <w:rFonts w:cstheme="minorHAnsi"/>
          <w:color w:val="000000"/>
        </w:rPr>
        <w:t>-Smoak</w:t>
      </w:r>
      <w:r w:rsidR="00BE009C" w:rsidRPr="001055CD">
        <w:rPr>
          <w:rFonts w:cstheme="minorHAnsi"/>
          <w:color w:val="000000"/>
        </w:rPr>
        <w:t xml:space="preserve"> </w:t>
      </w:r>
      <w:r w:rsidR="00141BBA" w:rsidRPr="001055CD">
        <w:rPr>
          <w:rFonts w:cstheme="minorHAnsi"/>
          <w:color w:val="000000"/>
        </w:rPr>
        <w:t xml:space="preserve">from Cardinal </w:t>
      </w:r>
      <w:proofErr w:type="spellStart"/>
      <w:r w:rsidR="00141BBA" w:rsidRPr="001055CD">
        <w:rPr>
          <w:rFonts w:cstheme="minorHAnsi"/>
          <w:color w:val="000000"/>
        </w:rPr>
        <w:t>Stritch</w:t>
      </w:r>
      <w:proofErr w:type="spellEnd"/>
      <w:r w:rsidR="00141BBA" w:rsidRPr="001055CD">
        <w:rPr>
          <w:rFonts w:cstheme="minorHAnsi"/>
          <w:color w:val="000000"/>
        </w:rPr>
        <w:t xml:space="preserve"> University </w:t>
      </w:r>
      <w:r w:rsidR="00BE009C" w:rsidRPr="001055CD">
        <w:rPr>
          <w:rFonts w:cstheme="minorHAnsi"/>
          <w:color w:val="000000"/>
        </w:rPr>
        <w:t xml:space="preserve">and </w:t>
      </w:r>
      <w:r w:rsidR="00141BBA" w:rsidRPr="001055CD">
        <w:rPr>
          <w:rFonts w:cstheme="minorHAnsi"/>
          <w:color w:val="000000"/>
        </w:rPr>
        <w:t xml:space="preserve">Molly </w:t>
      </w:r>
      <w:proofErr w:type="spellStart"/>
      <w:r w:rsidR="00141BBA" w:rsidRPr="001055CD">
        <w:rPr>
          <w:rFonts w:cstheme="minorHAnsi"/>
          <w:color w:val="000000"/>
        </w:rPr>
        <w:t>Schwebach</w:t>
      </w:r>
      <w:proofErr w:type="spellEnd"/>
      <w:r w:rsidR="00141BBA" w:rsidRPr="001055CD">
        <w:rPr>
          <w:rFonts w:cstheme="minorHAnsi"/>
          <w:color w:val="000000"/>
        </w:rPr>
        <w:t xml:space="preserve"> from UW Madison.</w:t>
      </w:r>
      <w:r w:rsidR="00BE009C" w:rsidRPr="001055CD">
        <w:rPr>
          <w:rFonts w:cstheme="minorHAnsi"/>
          <w:color w:val="000000"/>
        </w:rPr>
        <w:t xml:space="preserve">  </w:t>
      </w:r>
      <w:r w:rsidR="00EF2D12" w:rsidRPr="001055CD">
        <w:rPr>
          <w:rFonts w:cstheme="minorHAnsi"/>
          <w:color w:val="000000"/>
        </w:rPr>
        <w:t xml:space="preserve">“Sean and Molly’s work exemplify </w:t>
      </w:r>
      <w:r w:rsidR="001055CD" w:rsidRPr="001055CD">
        <w:rPr>
          <w:rFonts w:cstheme="minorHAnsi"/>
          <w:color w:val="000000"/>
        </w:rPr>
        <w:t>what it means to be staff from universities and colleges who strive to make learning applicable to the real-world, while making higher education more relevant,” says</w:t>
      </w:r>
      <w:r w:rsidR="00EF2D12" w:rsidRPr="001055CD">
        <w:rPr>
          <w:rFonts w:cstheme="minorHAnsi"/>
          <w:color w:val="000000"/>
        </w:rPr>
        <w:t xml:space="preserve"> </w:t>
      </w:r>
      <w:proofErr w:type="spellStart"/>
      <w:r w:rsidR="00EF2D12" w:rsidRPr="001055CD">
        <w:rPr>
          <w:rFonts w:cstheme="minorHAnsi"/>
          <w:color w:val="000000"/>
        </w:rPr>
        <w:t>WiCC</w:t>
      </w:r>
      <w:proofErr w:type="spellEnd"/>
      <w:r w:rsidR="00EF2D12" w:rsidRPr="001055CD">
        <w:rPr>
          <w:rFonts w:cstheme="minorHAnsi"/>
          <w:color w:val="000000"/>
        </w:rPr>
        <w:t xml:space="preserve"> Executive Director Gavin </w:t>
      </w:r>
      <w:proofErr w:type="spellStart"/>
      <w:r w:rsidR="00EF2D12" w:rsidRPr="001055CD">
        <w:rPr>
          <w:rFonts w:cstheme="minorHAnsi"/>
          <w:color w:val="000000"/>
        </w:rPr>
        <w:t>Luter</w:t>
      </w:r>
      <w:proofErr w:type="spellEnd"/>
      <w:r w:rsidR="00EF2D12" w:rsidRPr="001055CD">
        <w:rPr>
          <w:rFonts w:cstheme="minorHAnsi"/>
          <w:color w:val="000000"/>
        </w:rPr>
        <w:t>. “</w:t>
      </w:r>
      <w:r w:rsidR="001055CD" w:rsidRPr="001055CD">
        <w:rPr>
          <w:rFonts w:cstheme="minorHAnsi"/>
          <w:color w:val="000000"/>
        </w:rPr>
        <w:t>Giving them this award is an honor and hopefully inspires other higher education professionals</w:t>
      </w:r>
      <w:r w:rsidR="00BE009C" w:rsidRPr="001055CD">
        <w:rPr>
          <w:rFonts w:cstheme="minorHAnsi"/>
        </w:rPr>
        <w:t xml:space="preserve"> </w:t>
      </w:r>
      <w:r w:rsidR="001055CD" w:rsidRPr="001055CD">
        <w:rPr>
          <w:rFonts w:cstheme="minorHAnsi"/>
        </w:rPr>
        <w:t xml:space="preserve">to think differently about their work.”  </w:t>
      </w:r>
    </w:p>
    <w:p w14:paraId="60507245" w14:textId="77777777" w:rsidR="00141BBA" w:rsidRPr="001055CD" w:rsidRDefault="00141BBA" w:rsidP="00B075A9">
      <w:pPr>
        <w:spacing w:after="0"/>
        <w:rPr>
          <w:rFonts w:cstheme="minorHAnsi"/>
          <w:color w:val="000000"/>
        </w:rPr>
      </w:pPr>
    </w:p>
    <w:p w14:paraId="7537C624" w14:textId="0E004C31" w:rsidR="00151DCA" w:rsidRPr="001055CD" w:rsidRDefault="00BE009C" w:rsidP="001055CD">
      <w:pPr>
        <w:spacing w:after="0"/>
        <w:rPr>
          <w:rFonts w:cstheme="minorHAnsi"/>
          <w:b/>
        </w:rPr>
      </w:pPr>
      <w:r w:rsidRPr="001055CD">
        <w:rPr>
          <w:rFonts w:cstheme="minorHAnsi"/>
          <w:b/>
          <w:spacing w:val="-2"/>
        </w:rPr>
        <w:t>Awardee Information</w:t>
      </w:r>
    </w:p>
    <w:p w14:paraId="1B1FC417" w14:textId="4ED4B693" w:rsidR="00FD7080" w:rsidRPr="001055CD" w:rsidRDefault="00FD7080" w:rsidP="00B075A9">
      <w:pPr>
        <w:widowControl w:val="0"/>
        <w:autoSpaceDE w:val="0"/>
        <w:autoSpaceDN w:val="0"/>
        <w:adjustRightInd w:val="0"/>
        <w:spacing w:after="240"/>
        <w:rPr>
          <w:rFonts w:cstheme="minorHAnsi"/>
          <w:color w:val="000000"/>
        </w:rPr>
      </w:pPr>
      <w:proofErr w:type="spellStart"/>
      <w:r w:rsidRPr="001055CD">
        <w:rPr>
          <w:rFonts w:cstheme="minorHAnsi"/>
          <w:color w:val="000000"/>
        </w:rPr>
        <w:t>Schwebach</w:t>
      </w:r>
      <w:proofErr w:type="spellEnd"/>
      <w:r w:rsidRPr="001055CD">
        <w:rPr>
          <w:rFonts w:cstheme="minorHAnsi"/>
          <w:color w:val="000000"/>
        </w:rPr>
        <w:t xml:space="preserve"> </w:t>
      </w:r>
      <w:r w:rsidR="007821ED" w:rsidRPr="001055CD">
        <w:rPr>
          <w:rFonts w:cstheme="minorHAnsi"/>
          <w:color w:val="000000"/>
        </w:rPr>
        <w:t xml:space="preserve">is a Senior Outreach Specialist with dual appointments at UW Madison’s Center for Healthy Minds and the Nelson Institute. </w:t>
      </w:r>
      <w:r w:rsidRPr="001055CD">
        <w:rPr>
          <w:rFonts w:cstheme="minorHAnsi"/>
          <w:color w:val="000000"/>
        </w:rPr>
        <w:t xml:space="preserve">Her extensive career in boundary-spanning roles at UW Madison demonstrates tireless devotion to fostering and facilitating community involvement for faculty, staff, and students. She has played a significant role in institutionalizing high quality civic engagement through graduate and undergraduate academic programs and curriculum, and in coordinating community events, in partnership with staff colleagues. </w:t>
      </w:r>
    </w:p>
    <w:p w14:paraId="516D17D1" w14:textId="70E02B85" w:rsidR="007821ED" w:rsidRPr="001055CD" w:rsidRDefault="005727F4" w:rsidP="00B075A9">
      <w:pPr>
        <w:rPr>
          <w:rFonts w:eastAsia="Times New Roman" w:cstheme="minorHAnsi"/>
        </w:rPr>
      </w:pPr>
      <w:proofErr w:type="spellStart"/>
      <w:r w:rsidRPr="001055CD">
        <w:rPr>
          <w:rFonts w:cstheme="minorHAnsi"/>
          <w:color w:val="000000"/>
        </w:rPr>
        <w:t>Lybeck</w:t>
      </w:r>
      <w:proofErr w:type="spellEnd"/>
      <w:r w:rsidRPr="001055CD">
        <w:rPr>
          <w:rFonts w:cstheme="minorHAnsi"/>
          <w:color w:val="000000"/>
        </w:rPr>
        <w:t>-Smoak,</w:t>
      </w:r>
      <w:r w:rsidR="007821ED" w:rsidRPr="001055CD">
        <w:rPr>
          <w:rFonts w:cstheme="minorHAnsi"/>
          <w:color w:val="000000"/>
        </w:rPr>
        <w:t xml:space="preserve"> the Director of Experiential Learning and Career Education at Milwaukee’</w:t>
      </w:r>
      <w:r w:rsidRPr="001055CD">
        <w:rPr>
          <w:rFonts w:cstheme="minorHAnsi"/>
          <w:color w:val="000000"/>
        </w:rPr>
        <w:t xml:space="preserve">s Cardinal </w:t>
      </w:r>
      <w:proofErr w:type="spellStart"/>
      <w:r w:rsidRPr="001055CD">
        <w:rPr>
          <w:rFonts w:cstheme="minorHAnsi"/>
          <w:color w:val="000000"/>
        </w:rPr>
        <w:t>Stritch</w:t>
      </w:r>
      <w:proofErr w:type="spellEnd"/>
      <w:r w:rsidRPr="001055CD">
        <w:rPr>
          <w:rFonts w:cstheme="minorHAnsi"/>
          <w:color w:val="000000"/>
        </w:rPr>
        <w:t xml:space="preserve"> University</w:t>
      </w:r>
      <w:r w:rsidR="00B075A9" w:rsidRPr="001055CD">
        <w:rPr>
          <w:rFonts w:cstheme="minorHAnsi"/>
          <w:color w:val="000000"/>
        </w:rPr>
        <w:t>,</w:t>
      </w:r>
      <w:r w:rsidRPr="001055CD">
        <w:rPr>
          <w:rFonts w:eastAsia="Times New Roman" w:cstheme="minorHAnsi"/>
        </w:rPr>
        <w:t xml:space="preserve"> has been a leader and the institutional glue for experiential learning, civic engagement, and community partnerships</w:t>
      </w:r>
      <w:r w:rsidR="00B075A9" w:rsidRPr="001055CD">
        <w:rPr>
          <w:rFonts w:eastAsia="Times New Roman" w:cstheme="minorHAnsi"/>
        </w:rPr>
        <w:t xml:space="preserve">. </w:t>
      </w:r>
      <w:r w:rsidR="000B57C4" w:rsidRPr="001055CD">
        <w:rPr>
          <w:rFonts w:eastAsia="Times New Roman" w:cstheme="minorHAnsi"/>
        </w:rPr>
        <w:t xml:space="preserve">During his 15-year tenure, </w:t>
      </w:r>
      <w:proofErr w:type="spellStart"/>
      <w:r w:rsidR="000B57C4" w:rsidRPr="001055CD">
        <w:rPr>
          <w:rFonts w:eastAsia="Times New Roman" w:cstheme="minorHAnsi"/>
        </w:rPr>
        <w:t>Lybeck</w:t>
      </w:r>
      <w:proofErr w:type="spellEnd"/>
      <w:r w:rsidR="000B57C4" w:rsidRPr="001055CD">
        <w:rPr>
          <w:rFonts w:eastAsia="Times New Roman" w:cstheme="minorHAnsi"/>
        </w:rPr>
        <w:t xml:space="preserve">-Smoak </w:t>
      </w:r>
      <w:r w:rsidR="00B075A9" w:rsidRPr="001055CD">
        <w:rPr>
          <w:rFonts w:eastAsia="Times New Roman" w:cstheme="minorHAnsi"/>
        </w:rPr>
        <w:t>has been steadfast in his commitment to build</w:t>
      </w:r>
      <w:r w:rsidR="001055CD">
        <w:rPr>
          <w:rFonts w:eastAsia="Times New Roman" w:cstheme="minorHAnsi"/>
        </w:rPr>
        <w:t>ing</w:t>
      </w:r>
      <w:r w:rsidR="00B075A9" w:rsidRPr="001055CD">
        <w:rPr>
          <w:rFonts w:eastAsia="Times New Roman" w:cstheme="minorHAnsi"/>
        </w:rPr>
        <w:t xml:space="preserve"> lasting c</w:t>
      </w:r>
      <w:r w:rsidR="001055CD">
        <w:rPr>
          <w:rFonts w:eastAsia="Times New Roman" w:cstheme="minorHAnsi"/>
        </w:rPr>
        <w:t>ommunity relationships, leveraging</w:t>
      </w:r>
      <w:r w:rsidR="00B075A9" w:rsidRPr="001055CD">
        <w:rPr>
          <w:rFonts w:eastAsia="Times New Roman" w:cstheme="minorHAnsi"/>
        </w:rPr>
        <w:t xml:space="preserve"> limited resources, and engender</w:t>
      </w:r>
      <w:r w:rsidR="001055CD">
        <w:rPr>
          <w:rFonts w:eastAsia="Times New Roman" w:cstheme="minorHAnsi"/>
        </w:rPr>
        <w:t>ing</w:t>
      </w:r>
      <w:r w:rsidR="00B075A9" w:rsidRPr="001055CD">
        <w:rPr>
          <w:rFonts w:eastAsia="Times New Roman" w:cstheme="minorHAnsi"/>
        </w:rPr>
        <w:t xml:space="preserve"> trust and goodwill among everyone he serves.  He has enabled </w:t>
      </w:r>
      <w:r w:rsidR="001055CD">
        <w:rPr>
          <w:rFonts w:eastAsia="Times New Roman" w:cstheme="minorHAnsi"/>
        </w:rPr>
        <w:t xml:space="preserve">countless </w:t>
      </w:r>
      <w:r w:rsidR="00B075A9" w:rsidRPr="001055CD">
        <w:rPr>
          <w:rFonts w:eastAsia="Times New Roman" w:cstheme="minorHAnsi"/>
        </w:rPr>
        <w:t xml:space="preserve">students, faculty, and staff members to benefit from an array of high impact learning practices that ultimately have enhanced the value of a </w:t>
      </w:r>
      <w:proofErr w:type="spellStart"/>
      <w:r w:rsidR="00B075A9" w:rsidRPr="001055CD">
        <w:rPr>
          <w:rFonts w:eastAsia="Times New Roman" w:cstheme="minorHAnsi"/>
        </w:rPr>
        <w:t>Stritch</w:t>
      </w:r>
      <w:proofErr w:type="spellEnd"/>
      <w:r w:rsidR="00B075A9" w:rsidRPr="001055CD">
        <w:rPr>
          <w:rFonts w:eastAsia="Times New Roman" w:cstheme="minorHAnsi"/>
        </w:rPr>
        <w:t xml:space="preserve"> education as a whole.    </w:t>
      </w:r>
    </w:p>
    <w:p w14:paraId="2D392842" w14:textId="3C77A8C7" w:rsidR="00BE009C" w:rsidRDefault="00BE009C" w:rsidP="00B075A9">
      <w:pPr>
        <w:spacing w:after="0"/>
        <w:rPr>
          <w:rFonts w:cstheme="minorHAnsi"/>
          <w:b/>
          <w:spacing w:val="-2"/>
        </w:rPr>
      </w:pPr>
      <w:r w:rsidRPr="001055CD">
        <w:rPr>
          <w:rFonts w:cstheme="minorHAnsi"/>
          <w:b/>
          <w:spacing w:val="-2"/>
        </w:rPr>
        <w:t xml:space="preserve">About Campus Compact </w:t>
      </w:r>
    </w:p>
    <w:p w14:paraId="55929DE1" w14:textId="77777777" w:rsidR="001055CD" w:rsidRPr="001055CD" w:rsidRDefault="001055CD" w:rsidP="00B075A9">
      <w:pPr>
        <w:spacing w:after="0"/>
        <w:rPr>
          <w:rFonts w:cstheme="minorHAnsi"/>
          <w:b/>
          <w:spacing w:val="-2"/>
        </w:rPr>
      </w:pPr>
    </w:p>
    <w:p w14:paraId="04CA3A5B" w14:textId="3D40F00B" w:rsidR="00BE009C" w:rsidRPr="001055CD" w:rsidRDefault="00BE009C" w:rsidP="00B075A9">
      <w:pPr>
        <w:spacing w:after="0"/>
        <w:rPr>
          <w:rFonts w:eastAsia="Times New Roman" w:cstheme="minorHAnsi"/>
        </w:rPr>
      </w:pPr>
      <w:r w:rsidRPr="001055CD">
        <w:rPr>
          <w:rFonts w:cstheme="minorHAnsi"/>
        </w:rPr>
        <w:t xml:space="preserve">Campus Compact is a national coalition of nearly 1,100 colleges and universities committed to the public purposes of higher education. In 2002, Wisconsin joined National Campus Compact’s movement toward an institutionalized commitment of civic engagement and service-learning. Learn more about the </w:t>
      </w:r>
      <w:r w:rsidRPr="001055CD">
        <w:rPr>
          <w:rFonts w:cstheme="minorHAnsi"/>
        </w:rPr>
        <w:lastRenderedPageBreak/>
        <w:t xml:space="preserve">Wisconsin Campus Compact at </w:t>
      </w:r>
      <w:hyperlink r:id="rId5" w:history="1">
        <w:r w:rsidRPr="001055CD">
          <w:rPr>
            <w:rStyle w:val="Hyperlink"/>
            <w:rFonts w:cstheme="minorHAnsi"/>
          </w:rPr>
          <w:t>http://www.wicampuscompact.org/</w:t>
        </w:r>
      </w:hyperlink>
      <w:r w:rsidRPr="001055CD">
        <w:rPr>
          <w:rFonts w:cstheme="minorHAnsi"/>
        </w:rPr>
        <w:t>.</w:t>
      </w:r>
      <w:r w:rsidR="009C1914">
        <w:rPr>
          <w:rFonts w:cstheme="minorHAnsi"/>
        </w:rPr>
        <w:t xml:space="preserve">  Awards were selected by a committee of community partners. </w:t>
      </w:r>
      <w:r w:rsidR="00CF4B32" w:rsidRPr="001055CD">
        <w:rPr>
          <w:rFonts w:cstheme="minorHAnsi"/>
        </w:rPr>
        <w:t xml:space="preserve"> The Sister Joel Read Civic Engagement Practitioners Award celebrates the legacy of </w:t>
      </w:r>
      <w:proofErr w:type="spellStart"/>
      <w:r w:rsidR="00CF4B32" w:rsidRPr="001055CD">
        <w:rPr>
          <w:rFonts w:cstheme="minorHAnsi"/>
        </w:rPr>
        <w:t>Alverno</w:t>
      </w:r>
      <w:proofErr w:type="spellEnd"/>
      <w:r w:rsidR="00CF4B32" w:rsidRPr="001055CD">
        <w:rPr>
          <w:rFonts w:cstheme="minorHAnsi"/>
        </w:rPr>
        <w:t xml:space="preserve"> College’s Sister Joel Read, president of the college for 25 years.</w:t>
      </w:r>
      <w:r w:rsidR="001055CD">
        <w:rPr>
          <w:rFonts w:cstheme="minorHAnsi"/>
        </w:rPr>
        <w:t xml:space="preserve">  </w:t>
      </w:r>
    </w:p>
    <w:p w14:paraId="5D2D6862" w14:textId="77777777" w:rsidR="00C216FC" w:rsidRPr="001055CD" w:rsidRDefault="00C216FC" w:rsidP="00C216FC">
      <w:pPr>
        <w:spacing w:after="0" w:line="240" w:lineRule="auto"/>
        <w:rPr>
          <w:rFonts w:cstheme="minorHAnsi"/>
        </w:rPr>
      </w:pPr>
    </w:p>
    <w:p w14:paraId="320A61B4" w14:textId="77777777" w:rsidR="00151DCA" w:rsidRPr="001055CD" w:rsidRDefault="00151DCA" w:rsidP="00151DCA">
      <w:pPr>
        <w:spacing w:after="0" w:line="240" w:lineRule="auto"/>
        <w:rPr>
          <w:rFonts w:cstheme="minorHAnsi"/>
        </w:rPr>
      </w:pPr>
    </w:p>
    <w:p w14:paraId="5352F1A8" w14:textId="77777777" w:rsidR="00151DCA" w:rsidRPr="001055CD" w:rsidRDefault="00151DCA" w:rsidP="00151DCA">
      <w:pPr>
        <w:spacing w:after="0" w:line="240" w:lineRule="auto"/>
        <w:rPr>
          <w:rFonts w:cstheme="minorHAnsi"/>
          <w:b/>
        </w:rPr>
      </w:pPr>
      <w:r w:rsidRPr="001055CD">
        <w:rPr>
          <w:rFonts w:cstheme="minorHAnsi"/>
          <w:b/>
        </w:rPr>
        <w:t>Contact:</w:t>
      </w:r>
    </w:p>
    <w:p w14:paraId="300DADDF" w14:textId="77777777" w:rsidR="00151DCA" w:rsidRPr="001055CD" w:rsidRDefault="00151DCA" w:rsidP="00151DCA">
      <w:pPr>
        <w:spacing w:after="0" w:line="240" w:lineRule="auto"/>
        <w:rPr>
          <w:rFonts w:cstheme="minorHAnsi"/>
          <w:b/>
        </w:rPr>
      </w:pPr>
      <w:r w:rsidRPr="001055CD">
        <w:rPr>
          <w:rFonts w:cstheme="minorHAnsi"/>
          <w:b/>
        </w:rPr>
        <w:t xml:space="preserve">Gavin </w:t>
      </w:r>
      <w:proofErr w:type="spellStart"/>
      <w:r w:rsidRPr="001055CD">
        <w:rPr>
          <w:rFonts w:cstheme="minorHAnsi"/>
          <w:b/>
        </w:rPr>
        <w:t>Luter</w:t>
      </w:r>
      <w:proofErr w:type="spellEnd"/>
      <w:r w:rsidRPr="001055CD">
        <w:rPr>
          <w:rFonts w:cstheme="minorHAnsi"/>
          <w:b/>
        </w:rPr>
        <w:t xml:space="preserve"> </w:t>
      </w:r>
    </w:p>
    <w:p w14:paraId="17D416CF" w14:textId="5567F17F" w:rsidR="00151DCA" w:rsidRPr="001055CD" w:rsidRDefault="0085635E" w:rsidP="00151DCA">
      <w:pPr>
        <w:spacing w:after="0" w:line="240" w:lineRule="auto"/>
        <w:rPr>
          <w:rFonts w:cstheme="minorHAnsi"/>
        </w:rPr>
      </w:pPr>
      <w:hyperlink r:id="rId6" w:history="1">
        <w:r w:rsidR="00CF4B32" w:rsidRPr="001055CD">
          <w:rPr>
            <w:rStyle w:val="Hyperlink"/>
            <w:rFonts w:cstheme="minorHAnsi"/>
          </w:rPr>
          <w:t>gavin@compact.org</w:t>
        </w:r>
      </w:hyperlink>
    </w:p>
    <w:p w14:paraId="3E7BD206" w14:textId="4DC446D3" w:rsidR="00151DCA" w:rsidRPr="001055CD" w:rsidRDefault="00CF4B32" w:rsidP="00151DCA">
      <w:pPr>
        <w:spacing w:after="0" w:line="240" w:lineRule="auto"/>
        <w:rPr>
          <w:rFonts w:cstheme="minorHAnsi"/>
        </w:rPr>
      </w:pPr>
      <w:r w:rsidRPr="001055CD">
        <w:rPr>
          <w:rFonts w:cstheme="minorHAnsi"/>
        </w:rPr>
        <w:t>608-839-7331</w:t>
      </w:r>
    </w:p>
    <w:p w14:paraId="2F350D51" w14:textId="77777777" w:rsidR="00151DCA" w:rsidRPr="001055CD" w:rsidRDefault="00151DCA" w:rsidP="00586369">
      <w:pPr>
        <w:rPr>
          <w:rFonts w:cstheme="minorHAnsi"/>
          <w:sz w:val="24"/>
          <w:szCs w:val="24"/>
        </w:rPr>
      </w:pPr>
    </w:p>
    <w:p w14:paraId="214CADCD" w14:textId="77777777" w:rsidR="00586369" w:rsidRPr="001055CD" w:rsidRDefault="00586369">
      <w:pPr>
        <w:rPr>
          <w:rFonts w:cstheme="minorHAnsi"/>
        </w:rPr>
      </w:pPr>
    </w:p>
    <w:sectPr w:rsidR="00586369" w:rsidRPr="00105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69"/>
    <w:rsid w:val="000B57C4"/>
    <w:rsid w:val="001055CD"/>
    <w:rsid w:val="00141BBA"/>
    <w:rsid w:val="00151DCA"/>
    <w:rsid w:val="00152127"/>
    <w:rsid w:val="00166CB4"/>
    <w:rsid w:val="001E564E"/>
    <w:rsid w:val="002223F1"/>
    <w:rsid w:val="003E5C8F"/>
    <w:rsid w:val="004420CA"/>
    <w:rsid w:val="00514FFE"/>
    <w:rsid w:val="005727F4"/>
    <w:rsid w:val="00586369"/>
    <w:rsid w:val="00691B60"/>
    <w:rsid w:val="00706A32"/>
    <w:rsid w:val="007821ED"/>
    <w:rsid w:val="0085635E"/>
    <w:rsid w:val="00877F66"/>
    <w:rsid w:val="008A3071"/>
    <w:rsid w:val="008E431C"/>
    <w:rsid w:val="00913710"/>
    <w:rsid w:val="00985AF5"/>
    <w:rsid w:val="009C1914"/>
    <w:rsid w:val="00B075A9"/>
    <w:rsid w:val="00BE009C"/>
    <w:rsid w:val="00BE2035"/>
    <w:rsid w:val="00C1480A"/>
    <w:rsid w:val="00C216FC"/>
    <w:rsid w:val="00CF4B32"/>
    <w:rsid w:val="00D051FD"/>
    <w:rsid w:val="00DA1492"/>
    <w:rsid w:val="00E3143C"/>
    <w:rsid w:val="00EF2D12"/>
    <w:rsid w:val="00FD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B234"/>
  <w15:docId w15:val="{71FCF8A6-932C-4787-B271-ABABFC98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51DCA"/>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151DCA"/>
    <w:rPr>
      <w:rFonts w:ascii="Calibri" w:eastAsia="Calibri" w:hAnsi="Calibri"/>
    </w:rPr>
  </w:style>
  <w:style w:type="character" w:styleId="Hyperlink">
    <w:name w:val="Hyperlink"/>
    <w:basedOn w:val="DefaultParagraphFont"/>
    <w:uiPriority w:val="99"/>
    <w:unhideWhenUsed/>
    <w:rsid w:val="00151DCA"/>
    <w:rPr>
      <w:color w:val="0000FF" w:themeColor="hyperlink"/>
      <w:u w:val="single"/>
    </w:rPr>
  </w:style>
  <w:style w:type="character" w:customStyle="1" w:styleId="apple-converted-space">
    <w:name w:val="apple-converted-space"/>
    <w:basedOn w:val="DefaultParagraphFont"/>
    <w:rsid w:val="001E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93868">
      <w:bodyDiv w:val="1"/>
      <w:marLeft w:val="0"/>
      <w:marRight w:val="0"/>
      <w:marTop w:val="0"/>
      <w:marBottom w:val="0"/>
      <w:divBdr>
        <w:top w:val="none" w:sz="0" w:space="0" w:color="auto"/>
        <w:left w:val="none" w:sz="0" w:space="0" w:color="auto"/>
        <w:bottom w:val="none" w:sz="0" w:space="0" w:color="auto"/>
        <w:right w:val="none" w:sz="0" w:space="0" w:color="auto"/>
      </w:divBdr>
    </w:div>
    <w:div w:id="167144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wicampuscompact.org/" TargetMode="External"/><Relationship Id="rId6" Type="http://schemas.openxmlformats.org/officeDocument/2006/relationships/hyperlink" Target="mailto:gavin.luter@uwex.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 Rachel</dc:creator>
  <cp:lastModifiedBy>Microsoft Office User</cp:lastModifiedBy>
  <cp:revision>2</cp:revision>
  <dcterms:created xsi:type="dcterms:W3CDTF">2018-02-20T15:19:00Z</dcterms:created>
  <dcterms:modified xsi:type="dcterms:W3CDTF">2018-02-20T15:19:00Z</dcterms:modified>
</cp:coreProperties>
</file>